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A4" w:rsidRPr="00D87A7A" w:rsidRDefault="00404DA4" w:rsidP="00404DA4">
      <w:pPr>
        <w:spacing w:after="0"/>
        <w:rPr>
          <w:sz w:val="26"/>
          <w:szCs w:val="26"/>
        </w:rPr>
      </w:pPr>
      <w:r w:rsidRPr="00D87A7A">
        <w:rPr>
          <w:sz w:val="26"/>
          <w:szCs w:val="26"/>
        </w:rPr>
        <w:t>Nieuwsbrief Rekenen</w:t>
      </w:r>
    </w:p>
    <w:p w:rsidR="00404DA4" w:rsidRPr="00D87A7A" w:rsidRDefault="0025785C" w:rsidP="00404DA4">
      <w:pPr>
        <w:pBdr>
          <w:bottom w:val="single" w:sz="4" w:space="1" w:color="auto"/>
        </w:pBdr>
        <w:spacing w:after="0"/>
        <w:jc w:val="right"/>
        <w:rPr>
          <w:sz w:val="26"/>
          <w:szCs w:val="26"/>
        </w:rPr>
      </w:pPr>
      <w:r w:rsidRPr="00D87A7A">
        <w:rPr>
          <w:sz w:val="26"/>
          <w:szCs w:val="26"/>
        </w:rPr>
        <w:tab/>
        <w:t xml:space="preserve">Getal &amp; Ruimte Junior – Groep </w:t>
      </w:r>
      <w:r w:rsidR="007A5E24">
        <w:rPr>
          <w:sz w:val="26"/>
          <w:szCs w:val="26"/>
        </w:rPr>
        <w:t>8</w:t>
      </w:r>
      <w:r w:rsidR="00404DA4" w:rsidRPr="00D87A7A">
        <w:rPr>
          <w:sz w:val="26"/>
          <w:szCs w:val="26"/>
        </w:rPr>
        <w:t xml:space="preserve"> Blok 1</w:t>
      </w:r>
    </w:p>
    <w:p w:rsidR="00404DA4" w:rsidRPr="00D87A7A" w:rsidRDefault="00404DA4" w:rsidP="00404DA4">
      <w:pPr>
        <w:spacing w:after="0"/>
        <w:rPr>
          <w:sz w:val="26"/>
          <w:szCs w:val="26"/>
        </w:rPr>
      </w:pPr>
    </w:p>
    <w:p w:rsidR="00404DA4" w:rsidRPr="00D87A7A" w:rsidRDefault="00404DA4" w:rsidP="00404DA4">
      <w:pPr>
        <w:spacing w:after="0"/>
        <w:rPr>
          <w:sz w:val="26"/>
          <w:szCs w:val="26"/>
        </w:rPr>
      </w:pPr>
      <w:r w:rsidRPr="00D87A7A">
        <w:rPr>
          <w:sz w:val="26"/>
          <w:szCs w:val="26"/>
        </w:rPr>
        <w:t xml:space="preserve">Deze maand worden de vaardigheden uit groep </w:t>
      </w:r>
      <w:r w:rsidR="004E73BD">
        <w:rPr>
          <w:sz w:val="26"/>
          <w:szCs w:val="26"/>
        </w:rPr>
        <w:t>7</w:t>
      </w:r>
      <w:bookmarkStart w:id="0" w:name="_GoBack"/>
      <w:bookmarkEnd w:id="0"/>
      <w:r w:rsidRPr="00D87A7A">
        <w:rPr>
          <w:sz w:val="26"/>
          <w:szCs w:val="26"/>
        </w:rPr>
        <w:t xml:space="preserve"> nog eens geoefend.</w:t>
      </w:r>
    </w:p>
    <w:p w:rsidR="00404DA4" w:rsidRPr="00D87A7A" w:rsidRDefault="00404DA4" w:rsidP="00404DA4">
      <w:pPr>
        <w:spacing w:after="0"/>
        <w:rPr>
          <w:sz w:val="26"/>
          <w:szCs w:val="26"/>
        </w:rPr>
      </w:pPr>
      <w:r w:rsidRPr="00D87A7A">
        <w:rPr>
          <w:sz w:val="26"/>
          <w:szCs w:val="26"/>
        </w:rPr>
        <w:t>Uw kind herhaalt:</w:t>
      </w:r>
    </w:p>
    <w:p w:rsidR="002440CF" w:rsidRDefault="002230D0" w:rsidP="002440CF">
      <w:pPr>
        <w:pStyle w:val="opsomming"/>
        <w:rPr>
          <w:sz w:val="26"/>
          <w:szCs w:val="26"/>
        </w:rPr>
      </w:pPr>
      <w:r>
        <w:rPr>
          <w:sz w:val="26"/>
          <w:szCs w:val="26"/>
        </w:rPr>
        <w:t>Hoofdrekenen met de voorrangsregels en cijferend rekenen.</w:t>
      </w:r>
    </w:p>
    <w:p w:rsidR="002230D0" w:rsidRDefault="002230D0" w:rsidP="002440CF">
      <w:pPr>
        <w:pStyle w:val="opsomming"/>
        <w:rPr>
          <w:sz w:val="26"/>
          <w:szCs w:val="26"/>
        </w:rPr>
      </w:pPr>
      <w:r>
        <w:rPr>
          <w:sz w:val="26"/>
          <w:szCs w:val="26"/>
        </w:rPr>
        <w:t>Breuken en verhoudingen als procenten schrijven en andersom.</w:t>
      </w:r>
    </w:p>
    <w:p w:rsidR="002230D0" w:rsidRDefault="002230D0" w:rsidP="002440CF">
      <w:pPr>
        <w:pStyle w:val="opsomming"/>
        <w:rPr>
          <w:sz w:val="26"/>
          <w:szCs w:val="26"/>
        </w:rPr>
      </w:pPr>
      <w:r>
        <w:rPr>
          <w:sz w:val="26"/>
          <w:szCs w:val="26"/>
        </w:rPr>
        <w:t>(Samengestelde) ongelijknamige breuken optellen en aftrekken, breuken vermenigvuldigen en delen door een breuk.</w:t>
      </w:r>
    </w:p>
    <w:p w:rsidR="002230D0" w:rsidRDefault="002230D0" w:rsidP="002440CF">
      <w:pPr>
        <w:pStyle w:val="opsomming"/>
        <w:rPr>
          <w:sz w:val="26"/>
          <w:szCs w:val="26"/>
        </w:rPr>
      </w:pPr>
      <w:r>
        <w:rPr>
          <w:sz w:val="26"/>
          <w:szCs w:val="26"/>
        </w:rPr>
        <w:t>Rekenen met lengte-, oppervlakte- en inhoudsmaten</w:t>
      </w:r>
      <w:r w:rsidRPr="002230D0">
        <w:rPr>
          <w:sz w:val="26"/>
          <w:szCs w:val="26"/>
        </w:rPr>
        <w:t xml:space="preserve"> </w:t>
      </w:r>
      <w:r>
        <w:rPr>
          <w:sz w:val="26"/>
          <w:szCs w:val="26"/>
        </w:rPr>
        <w:t xml:space="preserve">en </w:t>
      </w:r>
      <w:r>
        <w:rPr>
          <w:sz w:val="26"/>
          <w:szCs w:val="26"/>
        </w:rPr>
        <w:t>inhoud</w:t>
      </w:r>
      <w:r>
        <w:rPr>
          <w:sz w:val="26"/>
          <w:szCs w:val="26"/>
        </w:rPr>
        <w:t xml:space="preserve"> en</w:t>
      </w:r>
      <w:r>
        <w:rPr>
          <w:sz w:val="26"/>
          <w:szCs w:val="26"/>
        </w:rPr>
        <w:t xml:space="preserve"> gewicht</w:t>
      </w:r>
      <w:r>
        <w:rPr>
          <w:sz w:val="26"/>
          <w:szCs w:val="26"/>
        </w:rPr>
        <w:t>.</w:t>
      </w:r>
    </w:p>
    <w:p w:rsidR="00404DA4" w:rsidRPr="00D87A7A" w:rsidRDefault="00404DA4" w:rsidP="00404DA4">
      <w:pPr>
        <w:spacing w:after="0"/>
        <w:rPr>
          <w:sz w:val="26"/>
          <w:szCs w:val="26"/>
        </w:rPr>
      </w:pPr>
    </w:p>
    <w:p w:rsidR="00404DA4" w:rsidRPr="00D87A7A" w:rsidRDefault="00404DA4" w:rsidP="00404DA4">
      <w:pPr>
        <w:spacing w:after="0"/>
        <w:rPr>
          <w:sz w:val="26"/>
          <w:szCs w:val="26"/>
        </w:rPr>
      </w:pPr>
      <w:r w:rsidRPr="00D87A7A">
        <w:rPr>
          <w:sz w:val="26"/>
          <w:szCs w:val="26"/>
        </w:rPr>
        <w:t xml:space="preserve">In de klas komt het volgende aan de orde: </w:t>
      </w:r>
    </w:p>
    <w:p w:rsidR="002230D0" w:rsidRDefault="002230D0" w:rsidP="002230D0">
      <w:pPr>
        <w:pStyle w:val="opsomming"/>
        <w:rPr>
          <w:sz w:val="26"/>
          <w:szCs w:val="26"/>
        </w:rPr>
      </w:pPr>
      <w:r>
        <w:rPr>
          <w:sz w:val="26"/>
          <w:szCs w:val="26"/>
        </w:rPr>
        <w:t>De volgorde van bewerkingen met hele en decimale getallen</w:t>
      </w:r>
    </w:p>
    <w:p w:rsidR="002440CF" w:rsidRPr="00D87A7A" w:rsidRDefault="0059305E" w:rsidP="002440CF">
      <w:pPr>
        <w:pStyle w:val="opsomming"/>
        <w:numPr>
          <w:ilvl w:val="0"/>
          <w:numId w:val="0"/>
        </w:numPr>
        <w:ind w:left="720"/>
        <w:rPr>
          <w:sz w:val="26"/>
          <w:szCs w:val="26"/>
        </w:rPr>
      </w:pPr>
      <w:r>
        <w:rPr>
          <w:noProof/>
          <w:lang w:eastAsia="nl-NL"/>
        </w:rPr>
        <w:drawing>
          <wp:inline distT="0" distB="0" distL="0" distR="0" wp14:anchorId="15B5BDBD" wp14:editId="7BF4D155">
            <wp:extent cx="5851525" cy="1428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51525" cy="1428750"/>
                    </a:xfrm>
                    <a:prstGeom prst="rect">
                      <a:avLst/>
                    </a:prstGeom>
                  </pic:spPr>
                </pic:pic>
              </a:graphicData>
            </a:graphic>
          </wp:inline>
        </w:drawing>
      </w:r>
    </w:p>
    <w:p w:rsidR="002230D0" w:rsidRDefault="002230D0" w:rsidP="002230D0">
      <w:pPr>
        <w:pStyle w:val="opsomming"/>
        <w:rPr>
          <w:sz w:val="26"/>
          <w:szCs w:val="26"/>
        </w:rPr>
      </w:pPr>
      <w:r>
        <w:rPr>
          <w:sz w:val="26"/>
          <w:szCs w:val="26"/>
        </w:rPr>
        <w:t>Rekenen met breuken, procenten en verhoudingen</w:t>
      </w:r>
    </w:p>
    <w:p w:rsidR="009A2845" w:rsidRDefault="00790CE4" w:rsidP="009A2845">
      <w:pPr>
        <w:pStyle w:val="opsomming"/>
        <w:numPr>
          <w:ilvl w:val="0"/>
          <w:numId w:val="0"/>
        </w:numPr>
        <w:ind w:left="720"/>
        <w:rPr>
          <w:sz w:val="26"/>
          <w:szCs w:val="26"/>
        </w:rPr>
      </w:pPr>
      <w:r>
        <w:rPr>
          <w:noProof/>
          <w:lang w:eastAsia="nl-NL"/>
        </w:rPr>
        <w:drawing>
          <wp:inline distT="0" distB="0" distL="0" distR="0" wp14:anchorId="249A9F5F" wp14:editId="647E9082">
            <wp:extent cx="5851525" cy="354901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51525" cy="3549015"/>
                    </a:xfrm>
                    <a:prstGeom prst="rect">
                      <a:avLst/>
                    </a:prstGeom>
                  </pic:spPr>
                </pic:pic>
              </a:graphicData>
            </a:graphic>
          </wp:inline>
        </w:drawing>
      </w:r>
    </w:p>
    <w:p w:rsidR="004E73BD" w:rsidRDefault="004E73BD" w:rsidP="009A2845">
      <w:pPr>
        <w:pStyle w:val="opsomming"/>
        <w:numPr>
          <w:ilvl w:val="0"/>
          <w:numId w:val="0"/>
        </w:numPr>
        <w:ind w:left="720"/>
        <w:rPr>
          <w:sz w:val="26"/>
          <w:szCs w:val="26"/>
        </w:rPr>
      </w:pPr>
      <w:r>
        <w:rPr>
          <w:noProof/>
          <w:lang w:eastAsia="nl-NL"/>
        </w:rPr>
        <w:lastRenderedPageBreak/>
        <w:drawing>
          <wp:inline distT="0" distB="0" distL="0" distR="0" wp14:anchorId="2CC418D8" wp14:editId="749F30F9">
            <wp:extent cx="5851525" cy="2167255"/>
            <wp:effectExtent l="0" t="0" r="0" b="444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51525" cy="2167255"/>
                    </a:xfrm>
                    <a:prstGeom prst="rect">
                      <a:avLst/>
                    </a:prstGeom>
                  </pic:spPr>
                </pic:pic>
              </a:graphicData>
            </a:graphic>
          </wp:inline>
        </w:drawing>
      </w:r>
    </w:p>
    <w:p w:rsidR="004E73BD" w:rsidRDefault="004E73BD" w:rsidP="009A2845">
      <w:pPr>
        <w:pStyle w:val="opsomming"/>
        <w:numPr>
          <w:ilvl w:val="0"/>
          <w:numId w:val="0"/>
        </w:numPr>
        <w:ind w:left="720"/>
        <w:rPr>
          <w:sz w:val="26"/>
          <w:szCs w:val="26"/>
        </w:rPr>
      </w:pPr>
    </w:p>
    <w:p w:rsidR="002230D0" w:rsidRPr="00D87A7A" w:rsidRDefault="002230D0" w:rsidP="002230D0">
      <w:pPr>
        <w:pStyle w:val="opsomming"/>
        <w:rPr>
          <w:sz w:val="26"/>
          <w:szCs w:val="26"/>
        </w:rPr>
      </w:pPr>
      <w:r>
        <w:rPr>
          <w:sz w:val="26"/>
          <w:szCs w:val="26"/>
        </w:rPr>
        <w:t>Werken met oppervlaktematen en inhoudsmaten</w:t>
      </w:r>
    </w:p>
    <w:p w:rsidR="00404DA4" w:rsidRDefault="009A2845" w:rsidP="00404DA4">
      <w:pPr>
        <w:pStyle w:val="opsomming"/>
        <w:numPr>
          <w:ilvl w:val="0"/>
          <w:numId w:val="0"/>
        </w:numPr>
        <w:ind w:left="720"/>
        <w:rPr>
          <w:sz w:val="26"/>
          <w:szCs w:val="26"/>
        </w:rPr>
      </w:pPr>
      <w:r>
        <w:rPr>
          <w:noProof/>
          <w:lang w:eastAsia="nl-NL"/>
        </w:rPr>
        <w:drawing>
          <wp:inline distT="0" distB="0" distL="0" distR="0" wp14:anchorId="46B01C43" wp14:editId="504D6104">
            <wp:extent cx="5851525" cy="227203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51525" cy="2272030"/>
                    </a:xfrm>
                    <a:prstGeom prst="rect">
                      <a:avLst/>
                    </a:prstGeom>
                  </pic:spPr>
                </pic:pic>
              </a:graphicData>
            </a:graphic>
          </wp:inline>
        </w:drawing>
      </w:r>
    </w:p>
    <w:p w:rsidR="00BE7E81" w:rsidRPr="00D87A7A" w:rsidRDefault="009A2845" w:rsidP="00790CE4">
      <w:pPr>
        <w:ind w:firstLine="709"/>
        <w:rPr>
          <w:sz w:val="26"/>
          <w:szCs w:val="26"/>
        </w:rPr>
      </w:pPr>
      <w:r>
        <w:rPr>
          <w:noProof/>
          <w:lang w:eastAsia="nl-NL"/>
        </w:rPr>
        <w:drawing>
          <wp:inline distT="0" distB="0" distL="0" distR="0" wp14:anchorId="3D3CB420" wp14:editId="538B097F">
            <wp:extent cx="5851525" cy="208534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51525" cy="2085340"/>
                    </a:xfrm>
                    <a:prstGeom prst="rect">
                      <a:avLst/>
                    </a:prstGeom>
                  </pic:spPr>
                </pic:pic>
              </a:graphicData>
            </a:graphic>
          </wp:inline>
        </w:drawing>
      </w:r>
    </w:p>
    <w:p w:rsidR="00404DA4" w:rsidRPr="00D87A7A" w:rsidRDefault="00404DA4" w:rsidP="00404DA4">
      <w:pPr>
        <w:pStyle w:val="opsomming"/>
        <w:numPr>
          <w:ilvl w:val="0"/>
          <w:numId w:val="0"/>
        </w:numPr>
        <w:ind w:left="720"/>
        <w:rPr>
          <w:sz w:val="26"/>
          <w:szCs w:val="26"/>
        </w:rPr>
      </w:pPr>
    </w:p>
    <w:p w:rsidR="00404DA4" w:rsidRPr="00D87A7A" w:rsidRDefault="00404DA4" w:rsidP="00404DA4">
      <w:pPr>
        <w:spacing w:after="0"/>
        <w:rPr>
          <w:sz w:val="26"/>
          <w:szCs w:val="26"/>
        </w:rPr>
      </w:pPr>
      <w:r w:rsidRPr="00D87A7A">
        <w:rPr>
          <w:sz w:val="26"/>
          <w:szCs w:val="26"/>
        </w:rPr>
        <w:t xml:space="preserve">Tips voor thuis </w:t>
      </w:r>
    </w:p>
    <w:p w:rsidR="00404DA4" w:rsidRPr="00D87A7A" w:rsidRDefault="00404DA4" w:rsidP="00404DA4">
      <w:pPr>
        <w:pStyle w:val="opsomming"/>
        <w:rPr>
          <w:sz w:val="26"/>
          <w:szCs w:val="26"/>
        </w:rPr>
      </w:pPr>
      <w:r w:rsidRPr="00D87A7A">
        <w:rPr>
          <w:sz w:val="26"/>
          <w:szCs w:val="26"/>
        </w:rPr>
        <w:t xml:space="preserve">Oefen de </w:t>
      </w:r>
      <w:r w:rsidR="002230D0">
        <w:rPr>
          <w:sz w:val="26"/>
          <w:szCs w:val="26"/>
        </w:rPr>
        <w:t>volgorde van bewerkingen door steeds opgaven te bedenken met drie verschillende bewerkingen. Laat uw kind de opgave uitrekenen door de voorrangsregels te gebruiken. Plaats nu in dezelfde opgave haakjes</w:t>
      </w:r>
      <w:r w:rsidRPr="00D87A7A">
        <w:rPr>
          <w:sz w:val="26"/>
          <w:szCs w:val="26"/>
        </w:rPr>
        <w:t xml:space="preserve"> </w:t>
      </w:r>
      <w:r w:rsidR="002230D0">
        <w:rPr>
          <w:sz w:val="26"/>
          <w:szCs w:val="26"/>
        </w:rPr>
        <w:t>en laat uw kind de opgave nog een keer uitrekenen. Controleer en vergelijk de antwoorden.</w:t>
      </w:r>
    </w:p>
    <w:p w:rsidR="00404DA4" w:rsidRPr="00D87A7A" w:rsidRDefault="00404DA4" w:rsidP="00404DA4">
      <w:pPr>
        <w:pStyle w:val="opsomming"/>
        <w:rPr>
          <w:sz w:val="26"/>
          <w:szCs w:val="26"/>
        </w:rPr>
      </w:pPr>
      <w:r w:rsidRPr="00D87A7A">
        <w:rPr>
          <w:sz w:val="26"/>
          <w:szCs w:val="26"/>
        </w:rPr>
        <w:lastRenderedPageBreak/>
        <w:t xml:space="preserve">Oefen </w:t>
      </w:r>
      <w:r w:rsidR="007D7079">
        <w:rPr>
          <w:sz w:val="26"/>
          <w:szCs w:val="26"/>
        </w:rPr>
        <w:t>de breuken door op een velletje papier twee breuken te schrijven. Om de beurt kiest u een bewerking (optellen, aftrekken of vermenigvuldigen) en rekent u de opgave uit. OP het velletje schrijft u alleen het antwoord, maar niet de +, - of x. Laat uw kind achterhalen welke bewerking gebruikt is en laat ze het uitrekenen. Nu mag de ander!</w:t>
      </w:r>
    </w:p>
    <w:p w:rsidR="00D84B72" w:rsidRPr="007D7079" w:rsidRDefault="00046014" w:rsidP="00BF0523">
      <w:pPr>
        <w:pStyle w:val="opsomming"/>
        <w:rPr>
          <w:sz w:val="26"/>
          <w:szCs w:val="26"/>
        </w:rPr>
      </w:pPr>
      <w:r>
        <w:rPr>
          <w:sz w:val="26"/>
          <w:szCs w:val="26"/>
        </w:rPr>
        <w:t>Oefen de inhoud/oppervlakte door van een object in huis (een doos, een kast, een kist) de afmetingen op te schrijven. Laat uw kind eerst de oppervlakte van één van de zijden berekenen. Laat uw kind dan de inhoud berekenen van dit object. Doe dit ook eens met iets kleins, bijvoorbeeld een doosje hagelslag.</w:t>
      </w:r>
    </w:p>
    <w:sectPr w:rsidR="00D84B72" w:rsidRPr="007D7079" w:rsidSect="00D87A7A">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ED0A557C"/>
    <w:lvl w:ilvl="0" w:tplc="F0CED2F6">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A4"/>
    <w:rsid w:val="00046014"/>
    <w:rsid w:val="00204857"/>
    <w:rsid w:val="002230D0"/>
    <w:rsid w:val="002440CF"/>
    <w:rsid w:val="00246486"/>
    <w:rsid w:val="0025785C"/>
    <w:rsid w:val="00404DA4"/>
    <w:rsid w:val="004E73BD"/>
    <w:rsid w:val="0059305E"/>
    <w:rsid w:val="0078671E"/>
    <w:rsid w:val="00790CE4"/>
    <w:rsid w:val="007A5E24"/>
    <w:rsid w:val="007D7079"/>
    <w:rsid w:val="00814088"/>
    <w:rsid w:val="008E40FC"/>
    <w:rsid w:val="009A2845"/>
    <w:rsid w:val="00AA1742"/>
    <w:rsid w:val="00BE499A"/>
    <w:rsid w:val="00BE7E81"/>
    <w:rsid w:val="00D84B72"/>
    <w:rsid w:val="00D87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AEBA"/>
  <w15:chartTrackingRefBased/>
  <w15:docId w15:val="{626977B9-1580-42F7-ACAD-D923079E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4D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4DA4"/>
    <w:pPr>
      <w:ind w:left="720"/>
      <w:contextualSpacing/>
    </w:pPr>
  </w:style>
  <w:style w:type="paragraph" w:customStyle="1" w:styleId="opsomming">
    <w:name w:val="opsomming"/>
    <w:basedOn w:val="Lijstalinea"/>
    <w:qFormat/>
    <w:rsid w:val="00404DA4"/>
    <w:pPr>
      <w:numPr>
        <w:numId w:val="1"/>
      </w:numPr>
      <w:spacing w:after="0"/>
      <w:ind w:hanging="720"/>
    </w:pPr>
    <w:rPr>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249</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Hoeven, Meijke van den</dc:creator>
  <cp:keywords/>
  <dc:description/>
  <cp:lastModifiedBy>Haisma, Anne</cp:lastModifiedBy>
  <cp:revision>10</cp:revision>
  <dcterms:created xsi:type="dcterms:W3CDTF">2018-03-27T14:11:00Z</dcterms:created>
  <dcterms:modified xsi:type="dcterms:W3CDTF">2018-04-09T14:06:00Z</dcterms:modified>
</cp:coreProperties>
</file>